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B0D00" w14:textId="714A0AE5" w:rsidR="003A7D2D" w:rsidRPr="00DB2520" w:rsidRDefault="000B3CC8" w:rsidP="00367E6B">
      <w:pPr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Příloha č. 5</w:t>
      </w:r>
    </w:p>
    <w:p w14:paraId="64B3EBE0" w14:textId="10644D02" w:rsidR="00833E50" w:rsidRPr="00DB2520" w:rsidRDefault="00D954EF" w:rsidP="00833E50">
      <w:pPr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Prohlášení a záruka integrity</w:t>
      </w:r>
    </w:p>
    <w:p w14:paraId="1B459E42" w14:textId="61E9B1C1" w:rsidR="00833E50" w:rsidRPr="00DB2520" w:rsidRDefault="00D954EF" w:rsidP="00833E5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k</w:t>
      </w:r>
      <w:r w:rsidR="00833E50" w:rsidRPr="00DB2520">
        <w:rPr>
          <w:rFonts w:ascii="Arial" w:hAnsi="Arial" w:cs="Arial"/>
        </w:rPr>
        <w:t xml:space="preserve"> veřejn</w:t>
      </w:r>
      <w:r>
        <w:rPr>
          <w:rFonts w:ascii="Arial" w:hAnsi="Arial" w:cs="Arial"/>
        </w:rPr>
        <w:t>é</w:t>
      </w:r>
      <w:r w:rsidR="00833E50" w:rsidRPr="00DB2520">
        <w:rPr>
          <w:rFonts w:ascii="Arial" w:hAnsi="Arial" w:cs="Arial"/>
        </w:rPr>
        <w:t xml:space="preserve"> zakáz</w:t>
      </w:r>
      <w:r>
        <w:rPr>
          <w:rFonts w:ascii="Arial" w:hAnsi="Arial" w:cs="Arial"/>
        </w:rPr>
        <w:t>ce</w:t>
      </w:r>
      <w:r w:rsidR="00833E50" w:rsidRPr="00DB2520">
        <w:rPr>
          <w:rFonts w:ascii="Arial" w:hAnsi="Arial" w:cs="Arial"/>
        </w:rPr>
        <w:t xml:space="preserve"> malého rozsahu</w:t>
      </w:r>
      <w:r w:rsidR="006D0505" w:rsidRPr="00DB2520">
        <w:rPr>
          <w:rFonts w:ascii="Arial" w:hAnsi="Arial" w:cs="Arial"/>
        </w:rPr>
        <w:t xml:space="preserve"> </w:t>
      </w:r>
      <w:r w:rsidR="00A57C36">
        <w:rPr>
          <w:rFonts w:ascii="Arial" w:hAnsi="Arial" w:cs="Arial"/>
        </w:rPr>
        <w:t>(stavební práce)</w:t>
      </w:r>
      <w:r w:rsidR="00833E50" w:rsidRPr="00DB2520">
        <w:rPr>
          <w:rFonts w:ascii="Arial" w:hAnsi="Arial" w:cs="Arial"/>
        </w:rPr>
        <w:t>:</w:t>
      </w:r>
    </w:p>
    <w:p w14:paraId="58D4F8A8" w14:textId="77777777" w:rsidR="00833E50" w:rsidRPr="00DB2520" w:rsidRDefault="00833E50" w:rsidP="00833E50">
      <w:pPr>
        <w:jc w:val="center"/>
        <w:rPr>
          <w:rFonts w:ascii="Arial" w:hAnsi="Arial" w:cs="Arial"/>
        </w:rPr>
      </w:pPr>
    </w:p>
    <w:p w14:paraId="7D542516" w14:textId="18FFC3B6" w:rsidR="00833E50" w:rsidRPr="00DB2520" w:rsidRDefault="00C40EA8" w:rsidP="00C40EA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A643C7">
        <w:rPr>
          <w:rFonts w:ascii="Arial" w:hAnsi="Arial" w:cs="Arial"/>
          <w:b/>
          <w:bCs/>
          <w:sz w:val="28"/>
          <w:szCs w:val="28"/>
        </w:rPr>
        <w:t>Výměna zastřešení mycí rampy v areálu SÚS Žamberk</w:t>
      </w:r>
      <w:r>
        <w:rPr>
          <w:rFonts w:ascii="Arial" w:hAnsi="Arial" w:cs="Arial"/>
          <w:b/>
          <w:bCs/>
          <w:iCs/>
          <w:sz w:val="28"/>
          <w:szCs w:val="28"/>
        </w:rPr>
        <w:t>“</w:t>
      </w:r>
    </w:p>
    <w:p w14:paraId="71BFA8DC" w14:textId="77777777" w:rsidR="008B2A5C" w:rsidRPr="00DB2520" w:rsidRDefault="008B2A5C" w:rsidP="00833E50">
      <w:pPr>
        <w:jc w:val="center"/>
        <w:rPr>
          <w:rFonts w:ascii="Arial" w:hAnsi="Arial" w:cs="Arial"/>
        </w:rPr>
      </w:pPr>
    </w:p>
    <w:p w14:paraId="201FB7F4" w14:textId="77777777" w:rsidR="00833E50" w:rsidRPr="00DB2520" w:rsidRDefault="00833E50" w:rsidP="00833E50">
      <w:pPr>
        <w:jc w:val="center"/>
        <w:rPr>
          <w:rFonts w:ascii="Arial" w:hAnsi="Arial" w:cs="Arial"/>
        </w:rPr>
      </w:pPr>
    </w:p>
    <w:p w14:paraId="740A0B76" w14:textId="5B12AB0F" w:rsidR="00D954EF" w:rsidRPr="00C40EA8" w:rsidRDefault="00D954EF" w:rsidP="00C40EA8">
      <w:pPr>
        <w:jc w:val="both"/>
        <w:rPr>
          <w:rFonts w:ascii="Arial" w:hAnsi="Arial" w:cs="Arial"/>
          <w:b/>
          <w:sz w:val="28"/>
          <w:szCs w:val="28"/>
        </w:rPr>
      </w:pPr>
      <w:r w:rsidRPr="009D7C53">
        <w:rPr>
          <w:rFonts w:ascii="Arial" w:hAnsi="Arial" w:cs="Arial"/>
          <w:color w:val="FF0000"/>
        </w:rPr>
        <w:t xml:space="preserve">Název firmy (doplní </w:t>
      </w:r>
      <w:r>
        <w:rPr>
          <w:rFonts w:ascii="Arial" w:hAnsi="Arial" w:cs="Arial"/>
          <w:color w:val="FF0000"/>
        </w:rPr>
        <w:t>dodavatel</w:t>
      </w:r>
      <w:r w:rsidRPr="009D7C53">
        <w:rPr>
          <w:rFonts w:ascii="Arial" w:hAnsi="Arial" w:cs="Arial"/>
          <w:color w:val="FF0000"/>
        </w:rPr>
        <w:t>)</w:t>
      </w:r>
      <w:r w:rsidRPr="009D7C53">
        <w:rPr>
          <w:rFonts w:ascii="Arial" w:hAnsi="Arial" w:cs="Arial"/>
        </w:rPr>
        <w:t xml:space="preserve"> prohlašuje, že se před uzavřením </w:t>
      </w:r>
      <w:r w:rsidRPr="005F6651">
        <w:rPr>
          <w:rFonts w:ascii="Arial" w:hAnsi="Arial" w:cs="Arial"/>
        </w:rPr>
        <w:t>smlouvy o dílo</w:t>
      </w:r>
      <w:r>
        <w:rPr>
          <w:rFonts w:ascii="Arial" w:hAnsi="Arial" w:cs="Arial"/>
        </w:rPr>
        <w:t xml:space="preserve"> </w:t>
      </w:r>
      <w:r w:rsidRPr="009D7C53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provedení stavebních prací na </w:t>
      </w:r>
      <w:r w:rsidRPr="00C40EA8">
        <w:rPr>
          <w:rFonts w:ascii="Arial" w:hAnsi="Arial" w:cs="Arial"/>
        </w:rPr>
        <w:t xml:space="preserve">akci </w:t>
      </w:r>
      <w:r w:rsidRPr="00A643C7">
        <w:rPr>
          <w:rFonts w:ascii="Arial" w:hAnsi="Arial" w:cs="Arial"/>
        </w:rPr>
        <w:t>„</w:t>
      </w:r>
      <w:r w:rsidR="00A643C7" w:rsidRPr="00A643C7">
        <w:rPr>
          <w:rFonts w:ascii="Arial" w:hAnsi="Arial" w:cs="Arial"/>
          <w:b/>
          <w:bCs/>
        </w:rPr>
        <w:t>Výměna zastřešení mycí rampy v areálu SÚS Žamberk</w:t>
      </w:r>
      <w:r w:rsidR="00C40EA8" w:rsidRPr="00C40EA8">
        <w:rPr>
          <w:rFonts w:ascii="Arial" w:hAnsi="Arial" w:cs="Arial"/>
          <w:b/>
          <w:bCs/>
          <w:iCs/>
        </w:rPr>
        <w:t>“</w:t>
      </w:r>
      <w:r w:rsidRPr="00C40EA8">
        <w:rPr>
          <w:rFonts w:ascii="Arial" w:hAnsi="Arial" w:cs="Arial"/>
          <w:b/>
        </w:rPr>
        <w:t xml:space="preserve"> </w:t>
      </w:r>
      <w:r w:rsidRPr="00C40EA8">
        <w:rPr>
          <w:rFonts w:ascii="Arial" w:hAnsi="Arial" w:cs="Arial"/>
        </w:rPr>
        <w:t>nedopustil v souvislosti s poptávkovým řízením sám nebo prostřednictvím jiné osoby</w:t>
      </w:r>
      <w:r w:rsidRPr="009D7C53">
        <w:rPr>
          <w:rFonts w:ascii="Arial" w:hAnsi="Arial" w:cs="Arial"/>
        </w:rPr>
        <w:t xml:space="preserve"> žádného jednání, jež by odporovalo zákonu nebo dobrým mravům anebo že by zákon obcházelo, zejména jsem nenabízel výhody osobám podílejícím se na zadání veřejné zakázky a ve vztahu k ostatním </w:t>
      </w:r>
      <w:r>
        <w:rPr>
          <w:rFonts w:ascii="Arial" w:hAnsi="Arial" w:cs="Arial"/>
        </w:rPr>
        <w:t>uchazečům</w:t>
      </w:r>
      <w:r w:rsidRPr="009D7C53">
        <w:rPr>
          <w:rFonts w:ascii="Arial" w:hAnsi="Arial" w:cs="Arial"/>
        </w:rPr>
        <w:t xml:space="preserve"> jsem se nedopustil žádného jednání narušujícího hospodářskou soutěž.</w:t>
      </w:r>
    </w:p>
    <w:p w14:paraId="4066A6BA" w14:textId="77777777" w:rsidR="00D954EF" w:rsidRPr="009D7C53" w:rsidRDefault="00D954EF" w:rsidP="00C40EA8">
      <w:pPr>
        <w:jc w:val="both"/>
        <w:rPr>
          <w:rFonts w:ascii="Arial" w:hAnsi="Arial" w:cs="Arial"/>
        </w:rPr>
      </w:pPr>
    </w:p>
    <w:p w14:paraId="3D1706F6" w14:textId="0A8CE6BC" w:rsidR="00D954EF" w:rsidRDefault="00D954EF" w:rsidP="00D954EF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Současně dávám záruku, že se ani po uzavření smlouvy se zadavatelem žádného obdobného jednání nedopustím.</w:t>
      </w:r>
    </w:p>
    <w:p w14:paraId="3772D998" w14:textId="77777777" w:rsidR="00D954EF" w:rsidRPr="009D7C53" w:rsidRDefault="00D954EF" w:rsidP="00D954EF">
      <w:pPr>
        <w:jc w:val="both"/>
        <w:rPr>
          <w:rFonts w:ascii="Arial" w:hAnsi="Arial" w:cs="Arial"/>
        </w:rPr>
      </w:pPr>
    </w:p>
    <w:p w14:paraId="4C1267F9" w14:textId="77777777" w:rsidR="00D954EF" w:rsidRDefault="00D954EF" w:rsidP="00D954EF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Pokud se toto prohlášení ukáže být nepravdivým anebo jestliže zhotovitel poruší záruku integrity po uzavření smlouvy se zadavatelem, má zadavatel právo odstoupit od této smlouvy.</w:t>
      </w:r>
    </w:p>
    <w:p w14:paraId="792B876E" w14:textId="77777777" w:rsidR="00D954EF" w:rsidRPr="009D7C53" w:rsidRDefault="00D954EF" w:rsidP="00D954EF">
      <w:pPr>
        <w:jc w:val="both"/>
        <w:rPr>
          <w:rFonts w:ascii="Arial" w:hAnsi="Arial" w:cs="Arial"/>
        </w:rPr>
      </w:pPr>
    </w:p>
    <w:p w14:paraId="5204DFEB" w14:textId="0CBE622D" w:rsidR="00833E50" w:rsidRPr="00DB2520" w:rsidRDefault="00833E50" w:rsidP="00833E50">
      <w:pPr>
        <w:jc w:val="both"/>
        <w:rPr>
          <w:rFonts w:ascii="Arial" w:hAnsi="Arial" w:cs="Arial"/>
        </w:rPr>
      </w:pPr>
    </w:p>
    <w:p w14:paraId="7EC91483" w14:textId="77777777" w:rsidR="00A319A5" w:rsidRPr="00DB2520" w:rsidRDefault="00A319A5" w:rsidP="00833E50">
      <w:pPr>
        <w:jc w:val="both"/>
        <w:rPr>
          <w:rFonts w:ascii="Arial" w:hAnsi="Arial" w:cs="Arial"/>
        </w:rPr>
      </w:pPr>
    </w:p>
    <w:p w14:paraId="200F2B97" w14:textId="12BD4253" w:rsidR="00833E50" w:rsidRPr="00DB2520" w:rsidRDefault="00833E50" w:rsidP="00833E50">
      <w:pPr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>V …………</w:t>
      </w:r>
      <w:r w:rsidR="00A319A5" w:rsidRPr="00DB2520">
        <w:rPr>
          <w:rFonts w:ascii="Arial" w:hAnsi="Arial" w:cs="Arial"/>
        </w:rPr>
        <w:t>……</w:t>
      </w:r>
      <w:r w:rsidRPr="00DB2520">
        <w:rPr>
          <w:rFonts w:ascii="Arial" w:hAnsi="Arial" w:cs="Arial"/>
        </w:rPr>
        <w:t>………</w:t>
      </w:r>
      <w:r w:rsidR="00193791" w:rsidRPr="00DB2520">
        <w:rPr>
          <w:rFonts w:ascii="Arial" w:hAnsi="Arial" w:cs="Arial"/>
        </w:rPr>
        <w:t>….</w:t>
      </w:r>
      <w:r w:rsidRPr="00DB2520">
        <w:rPr>
          <w:rFonts w:ascii="Arial" w:hAnsi="Arial" w:cs="Arial"/>
        </w:rPr>
        <w:t xml:space="preserve"> dne</w:t>
      </w:r>
      <w:proofErr w:type="gramStart"/>
      <w:r w:rsidRPr="00DB2520">
        <w:rPr>
          <w:rFonts w:ascii="Arial" w:hAnsi="Arial" w:cs="Arial"/>
        </w:rPr>
        <w:t xml:space="preserve"> …</w:t>
      </w:r>
      <w:r w:rsidR="00193791" w:rsidRPr="00DB2520">
        <w:rPr>
          <w:rFonts w:ascii="Arial" w:hAnsi="Arial" w:cs="Arial"/>
        </w:rPr>
        <w:t>.</w:t>
      </w:r>
      <w:proofErr w:type="gramEnd"/>
      <w:r w:rsidR="00A319A5" w:rsidRPr="00DB2520">
        <w:rPr>
          <w:rFonts w:ascii="Arial" w:hAnsi="Arial" w:cs="Arial"/>
        </w:rPr>
        <w:t>…..</w:t>
      </w:r>
      <w:r w:rsidRPr="00DB2520">
        <w:rPr>
          <w:rFonts w:ascii="Arial" w:hAnsi="Arial" w:cs="Arial"/>
        </w:rPr>
        <w:t>…………</w:t>
      </w:r>
    </w:p>
    <w:p w14:paraId="010804F2" w14:textId="16FA7665" w:rsidR="00833E50" w:rsidRDefault="00833E50" w:rsidP="00833E50">
      <w:pPr>
        <w:jc w:val="both"/>
        <w:rPr>
          <w:rFonts w:ascii="Arial" w:hAnsi="Arial" w:cs="Arial"/>
        </w:rPr>
      </w:pPr>
    </w:p>
    <w:p w14:paraId="4ADADAFC" w14:textId="77777777" w:rsidR="00D954EF" w:rsidRDefault="00D954EF" w:rsidP="00833E50">
      <w:pPr>
        <w:jc w:val="both"/>
        <w:rPr>
          <w:rFonts w:ascii="Arial" w:hAnsi="Arial" w:cs="Arial"/>
        </w:rPr>
      </w:pPr>
    </w:p>
    <w:p w14:paraId="75D370D6" w14:textId="547EC639" w:rsidR="00D954EF" w:rsidRDefault="00D954EF" w:rsidP="00833E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Dodavatel:</w:t>
      </w:r>
    </w:p>
    <w:p w14:paraId="559B8BC0" w14:textId="77777777" w:rsidR="00D954EF" w:rsidRDefault="00D954EF" w:rsidP="00833E50">
      <w:pPr>
        <w:jc w:val="both"/>
        <w:rPr>
          <w:rFonts w:ascii="Arial" w:hAnsi="Arial" w:cs="Arial"/>
        </w:rPr>
      </w:pPr>
    </w:p>
    <w:p w14:paraId="68A9B7E1" w14:textId="77777777" w:rsidR="00D954EF" w:rsidRPr="00DB2520" w:rsidRDefault="00D954EF" w:rsidP="00833E50">
      <w:pPr>
        <w:jc w:val="both"/>
        <w:rPr>
          <w:rFonts w:ascii="Arial" w:hAnsi="Arial" w:cs="Arial"/>
        </w:rPr>
      </w:pPr>
    </w:p>
    <w:p w14:paraId="219CB7C4" w14:textId="1442A117" w:rsidR="00A319A5" w:rsidRPr="00DB2520" w:rsidRDefault="00A319A5" w:rsidP="00833E50">
      <w:pPr>
        <w:jc w:val="both"/>
        <w:rPr>
          <w:rFonts w:ascii="Arial" w:hAnsi="Arial" w:cs="Arial"/>
        </w:rPr>
      </w:pPr>
    </w:p>
    <w:p w14:paraId="5B2A9C63" w14:textId="01A6213B" w:rsidR="00A319A5" w:rsidRPr="00DB2520" w:rsidRDefault="00A319A5" w:rsidP="00833E50">
      <w:pPr>
        <w:jc w:val="both"/>
        <w:rPr>
          <w:rFonts w:ascii="Arial" w:hAnsi="Arial" w:cs="Arial"/>
        </w:rPr>
      </w:pPr>
    </w:p>
    <w:p w14:paraId="22BC26B6" w14:textId="77777777" w:rsidR="008B2A5C" w:rsidRPr="00DB2520" w:rsidRDefault="008B2A5C" w:rsidP="00833E50">
      <w:pPr>
        <w:jc w:val="both"/>
        <w:rPr>
          <w:rFonts w:ascii="Arial" w:hAnsi="Arial" w:cs="Arial"/>
        </w:rPr>
      </w:pPr>
    </w:p>
    <w:p w14:paraId="2BB25729" w14:textId="399A72C4" w:rsidR="00833E50" w:rsidRPr="00DB2520" w:rsidRDefault="00833E50" w:rsidP="00833E50">
      <w:pPr>
        <w:ind w:left="4956"/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 xml:space="preserve">  </w:t>
      </w:r>
      <w:r w:rsidR="009D2398" w:rsidRPr="00DB2520">
        <w:rPr>
          <w:rFonts w:ascii="Arial" w:hAnsi="Arial" w:cs="Arial"/>
        </w:rPr>
        <w:t>…..</w:t>
      </w:r>
      <w:r w:rsidRPr="00DB2520">
        <w:rPr>
          <w:rFonts w:ascii="Arial" w:hAnsi="Arial" w:cs="Arial"/>
        </w:rPr>
        <w:t>…………</w:t>
      </w:r>
      <w:r w:rsidR="00F26B86" w:rsidRPr="00DB2520">
        <w:rPr>
          <w:rFonts w:ascii="Arial" w:hAnsi="Arial" w:cs="Arial"/>
        </w:rPr>
        <w:t>…</w:t>
      </w:r>
      <w:r w:rsidRPr="00DB2520">
        <w:rPr>
          <w:rFonts w:ascii="Arial" w:hAnsi="Arial" w:cs="Arial"/>
        </w:rPr>
        <w:t>…………………</w:t>
      </w:r>
      <w:r w:rsidR="009D2398" w:rsidRPr="00DB2520">
        <w:rPr>
          <w:rFonts w:ascii="Arial" w:hAnsi="Arial" w:cs="Arial"/>
        </w:rPr>
        <w:t>….</w:t>
      </w:r>
    </w:p>
    <w:p w14:paraId="73C68FEB" w14:textId="2C5F8871" w:rsidR="00833E50" w:rsidRPr="00DB2520" w:rsidRDefault="00833E50" w:rsidP="00833E50">
      <w:pPr>
        <w:ind w:left="4248" w:firstLine="708"/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 xml:space="preserve">                   jméno a podpis</w:t>
      </w:r>
    </w:p>
    <w:p w14:paraId="2DAE0841" w14:textId="75A610D8" w:rsidR="00F26B86" w:rsidRPr="00DB2520" w:rsidRDefault="00F26B86" w:rsidP="00FF3D27">
      <w:pPr>
        <w:pStyle w:val="Bezmezer"/>
        <w:ind w:left="2" w:firstLine="1"/>
        <w:rPr>
          <w:rFonts w:ascii="Arial" w:hAnsi="Arial" w:cs="Arial"/>
          <w:b/>
          <w:iCs/>
        </w:rPr>
      </w:pPr>
      <w:r w:rsidRPr="00DB2520">
        <w:rPr>
          <w:rFonts w:ascii="Arial" w:hAnsi="Arial" w:cs="Arial"/>
          <w:iCs/>
        </w:rPr>
        <w:t xml:space="preserve">                                                                            oprávněné</w:t>
      </w:r>
      <w:r w:rsidR="00DB2520" w:rsidRPr="00DB2520">
        <w:rPr>
          <w:rFonts w:ascii="Arial" w:hAnsi="Arial" w:cs="Arial"/>
          <w:iCs/>
        </w:rPr>
        <w:t xml:space="preserve">ho zástupce </w:t>
      </w:r>
      <w:r w:rsidR="00C03E36" w:rsidRPr="00DB2520">
        <w:rPr>
          <w:rFonts w:ascii="Arial" w:hAnsi="Arial" w:cs="Arial"/>
          <w:iCs/>
        </w:rPr>
        <w:t>dodavatele</w:t>
      </w:r>
    </w:p>
    <w:p w14:paraId="20556D1B" w14:textId="070759E0" w:rsidR="00757C6E" w:rsidRPr="00DB2520" w:rsidRDefault="00757C6E" w:rsidP="005B2D95">
      <w:pPr>
        <w:ind w:left="4248" w:firstLine="708"/>
        <w:jc w:val="both"/>
        <w:rPr>
          <w:rFonts w:ascii="Arial" w:hAnsi="Arial" w:cs="Arial"/>
        </w:rPr>
      </w:pPr>
    </w:p>
    <w:sectPr w:rsidR="00757C6E" w:rsidRPr="00DB2520" w:rsidSect="003A7D2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BF7A8" w14:textId="77777777" w:rsidR="002E556D" w:rsidRDefault="002E556D">
      <w:r>
        <w:separator/>
      </w:r>
    </w:p>
  </w:endnote>
  <w:endnote w:type="continuationSeparator" w:id="0">
    <w:p w14:paraId="56987072" w14:textId="77777777" w:rsidR="002E556D" w:rsidRDefault="002E5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CDD5D" w14:textId="77777777" w:rsidR="002E556D" w:rsidRDefault="002E556D">
      <w:r>
        <w:separator/>
      </w:r>
    </w:p>
  </w:footnote>
  <w:footnote w:type="continuationSeparator" w:id="0">
    <w:p w14:paraId="1BB73DD5" w14:textId="77777777" w:rsidR="002E556D" w:rsidRDefault="002E55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057" w14:textId="0D5343FA" w:rsidR="00C700E4" w:rsidRDefault="00A57C36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0FF9751C" wp14:editId="13973E6F">
          <wp:extent cx="1152770" cy="720000"/>
          <wp:effectExtent l="0" t="0" r="0" b="4445"/>
          <wp:docPr id="159501438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77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07815">
    <w:abstractNumId w:val="43"/>
  </w:num>
  <w:num w:numId="2" w16cid:durableId="824972849">
    <w:abstractNumId w:val="37"/>
  </w:num>
  <w:num w:numId="3" w16cid:durableId="202326407">
    <w:abstractNumId w:val="7"/>
  </w:num>
  <w:num w:numId="4" w16cid:durableId="1250702202">
    <w:abstractNumId w:val="35"/>
  </w:num>
  <w:num w:numId="5" w16cid:durableId="2079160121">
    <w:abstractNumId w:val="25"/>
  </w:num>
  <w:num w:numId="6" w16cid:durableId="275059614">
    <w:abstractNumId w:val="6"/>
  </w:num>
  <w:num w:numId="7" w16cid:durableId="142699662">
    <w:abstractNumId w:val="17"/>
  </w:num>
  <w:num w:numId="8" w16cid:durableId="983081">
    <w:abstractNumId w:val="3"/>
  </w:num>
  <w:num w:numId="9" w16cid:durableId="1817643260">
    <w:abstractNumId w:val="12"/>
  </w:num>
  <w:num w:numId="10" w16cid:durableId="865748402">
    <w:abstractNumId w:val="38"/>
  </w:num>
  <w:num w:numId="11" w16cid:durableId="397292782">
    <w:abstractNumId w:val="30"/>
  </w:num>
  <w:num w:numId="12" w16cid:durableId="2116748639">
    <w:abstractNumId w:val="21"/>
  </w:num>
  <w:num w:numId="13" w16cid:durableId="152337984">
    <w:abstractNumId w:val="13"/>
  </w:num>
  <w:num w:numId="14" w16cid:durableId="631059798">
    <w:abstractNumId w:val="23"/>
  </w:num>
  <w:num w:numId="15" w16cid:durableId="53478181">
    <w:abstractNumId w:val="18"/>
  </w:num>
  <w:num w:numId="16" w16cid:durableId="251089970">
    <w:abstractNumId w:val="47"/>
  </w:num>
  <w:num w:numId="17" w16cid:durableId="1358655036">
    <w:abstractNumId w:val="20"/>
  </w:num>
  <w:num w:numId="18" w16cid:durableId="2142192173">
    <w:abstractNumId w:val="10"/>
  </w:num>
  <w:num w:numId="19" w16cid:durableId="2146727753">
    <w:abstractNumId w:val="22"/>
  </w:num>
  <w:num w:numId="20" w16cid:durableId="1989477338">
    <w:abstractNumId w:val="41"/>
  </w:num>
  <w:num w:numId="21" w16cid:durableId="346295025">
    <w:abstractNumId w:val="5"/>
  </w:num>
  <w:num w:numId="22" w16cid:durableId="91633993">
    <w:abstractNumId w:val="2"/>
  </w:num>
  <w:num w:numId="23" w16cid:durableId="69082902">
    <w:abstractNumId w:val="31"/>
  </w:num>
  <w:num w:numId="24" w16cid:durableId="920524515">
    <w:abstractNumId w:val="32"/>
  </w:num>
  <w:num w:numId="25" w16cid:durableId="20406620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3792756">
    <w:abstractNumId w:val="44"/>
  </w:num>
  <w:num w:numId="27" w16cid:durableId="1038317699">
    <w:abstractNumId w:val="11"/>
  </w:num>
  <w:num w:numId="28" w16cid:durableId="1080564527">
    <w:abstractNumId w:val="36"/>
  </w:num>
  <w:num w:numId="29" w16cid:durableId="2071035169">
    <w:abstractNumId w:val="4"/>
  </w:num>
  <w:num w:numId="30" w16cid:durableId="369302574">
    <w:abstractNumId w:val="1"/>
  </w:num>
  <w:num w:numId="31" w16cid:durableId="1499811335">
    <w:abstractNumId w:val="27"/>
  </w:num>
  <w:num w:numId="32" w16cid:durableId="145821622">
    <w:abstractNumId w:val="34"/>
  </w:num>
  <w:num w:numId="33" w16cid:durableId="607157328">
    <w:abstractNumId w:val="45"/>
  </w:num>
  <w:num w:numId="34" w16cid:durableId="2131626683">
    <w:abstractNumId w:val="46"/>
  </w:num>
  <w:num w:numId="35" w16cid:durableId="1806896569">
    <w:abstractNumId w:val="16"/>
  </w:num>
  <w:num w:numId="36" w16cid:durableId="340670934">
    <w:abstractNumId w:val="26"/>
  </w:num>
  <w:num w:numId="37" w16cid:durableId="1661735527">
    <w:abstractNumId w:val="15"/>
  </w:num>
  <w:num w:numId="38" w16cid:durableId="1288856852">
    <w:abstractNumId w:val="19"/>
  </w:num>
  <w:num w:numId="39" w16cid:durableId="215893159">
    <w:abstractNumId w:val="24"/>
  </w:num>
  <w:num w:numId="40" w16cid:durableId="1600680076">
    <w:abstractNumId w:val="49"/>
  </w:num>
  <w:num w:numId="41" w16cid:durableId="2127888385">
    <w:abstractNumId w:val="33"/>
  </w:num>
  <w:num w:numId="42" w16cid:durableId="431127043">
    <w:abstractNumId w:val="48"/>
  </w:num>
  <w:num w:numId="43" w16cid:durableId="1576697740">
    <w:abstractNumId w:val="8"/>
  </w:num>
  <w:num w:numId="44" w16cid:durableId="1445147742">
    <w:abstractNumId w:val="39"/>
  </w:num>
  <w:num w:numId="45" w16cid:durableId="447284652">
    <w:abstractNumId w:val="40"/>
  </w:num>
  <w:num w:numId="46" w16cid:durableId="540676493">
    <w:abstractNumId w:val="28"/>
  </w:num>
  <w:num w:numId="47" w16cid:durableId="805464388">
    <w:abstractNumId w:val="42"/>
  </w:num>
  <w:num w:numId="48" w16cid:durableId="1628119582">
    <w:abstractNumId w:val="14"/>
  </w:num>
  <w:num w:numId="49" w16cid:durableId="191943562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91F73"/>
    <w:rsid w:val="00092219"/>
    <w:rsid w:val="00093DD1"/>
    <w:rsid w:val="00093E49"/>
    <w:rsid w:val="0009546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3CC8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1CBD"/>
    <w:rsid w:val="001723CE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3596"/>
    <w:rsid w:val="001D62D9"/>
    <w:rsid w:val="001D79F1"/>
    <w:rsid w:val="001D7C01"/>
    <w:rsid w:val="001E0222"/>
    <w:rsid w:val="001E2A61"/>
    <w:rsid w:val="001E5135"/>
    <w:rsid w:val="001E61B5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3AB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698D"/>
    <w:rsid w:val="002D7A8C"/>
    <w:rsid w:val="002E06D1"/>
    <w:rsid w:val="002E1FA0"/>
    <w:rsid w:val="002E264B"/>
    <w:rsid w:val="002E28CB"/>
    <w:rsid w:val="002E556D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67E6B"/>
    <w:rsid w:val="003710A7"/>
    <w:rsid w:val="00371206"/>
    <w:rsid w:val="003716EB"/>
    <w:rsid w:val="00371CC9"/>
    <w:rsid w:val="00374135"/>
    <w:rsid w:val="00375D25"/>
    <w:rsid w:val="00376DFA"/>
    <w:rsid w:val="00381D78"/>
    <w:rsid w:val="0038383E"/>
    <w:rsid w:val="0038386F"/>
    <w:rsid w:val="00384150"/>
    <w:rsid w:val="00384CA0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3A3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86D15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4F9A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108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3FD6"/>
    <w:rsid w:val="006B45F5"/>
    <w:rsid w:val="006B57C2"/>
    <w:rsid w:val="006B5D6E"/>
    <w:rsid w:val="006B60F2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1CA3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1CA7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498F"/>
    <w:rsid w:val="00875D93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A79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10E9"/>
    <w:rsid w:val="00992333"/>
    <w:rsid w:val="0099262F"/>
    <w:rsid w:val="00992F7A"/>
    <w:rsid w:val="009935B2"/>
    <w:rsid w:val="00994F94"/>
    <w:rsid w:val="0099517C"/>
    <w:rsid w:val="00995255"/>
    <w:rsid w:val="009A0DD5"/>
    <w:rsid w:val="009A0ED0"/>
    <w:rsid w:val="009A2AF5"/>
    <w:rsid w:val="009A3762"/>
    <w:rsid w:val="009A40D8"/>
    <w:rsid w:val="009A4F4F"/>
    <w:rsid w:val="009A6C03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289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C36"/>
    <w:rsid w:val="00A57D84"/>
    <w:rsid w:val="00A60A2F"/>
    <w:rsid w:val="00A60D19"/>
    <w:rsid w:val="00A6171E"/>
    <w:rsid w:val="00A643C7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4B"/>
    <w:rsid w:val="00B2236E"/>
    <w:rsid w:val="00B245F8"/>
    <w:rsid w:val="00B25104"/>
    <w:rsid w:val="00B25781"/>
    <w:rsid w:val="00B25CE6"/>
    <w:rsid w:val="00B31317"/>
    <w:rsid w:val="00B32F42"/>
    <w:rsid w:val="00B36D4A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0C5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873"/>
    <w:rsid w:val="00C24A9C"/>
    <w:rsid w:val="00C279A7"/>
    <w:rsid w:val="00C3137F"/>
    <w:rsid w:val="00C33559"/>
    <w:rsid w:val="00C3732C"/>
    <w:rsid w:val="00C37935"/>
    <w:rsid w:val="00C37BE3"/>
    <w:rsid w:val="00C40EA8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E0E82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54EF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0A10"/>
    <w:rsid w:val="00DB252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0F1C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2387"/>
    <w:rsid w:val="00E4302F"/>
    <w:rsid w:val="00E4476D"/>
    <w:rsid w:val="00E44BAD"/>
    <w:rsid w:val="00E45E05"/>
    <w:rsid w:val="00E47EF9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26B86"/>
    <w:rsid w:val="00F2764F"/>
    <w:rsid w:val="00F3009B"/>
    <w:rsid w:val="00F30427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3F6C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0FF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1001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>Zadavatel – doplnit obchodní jméno, adresa, IČ, DIČ</vt:lpstr>
      <vt:lpstr>Údaje o dodavateli</vt:lpstr>
      <vt:lpstr>Cenová nabídka</vt:lpstr>
    </vt:vector>
  </TitlesOfParts>
  <Company>SUSPK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Rosa</dc:creator>
  <cp:lastModifiedBy>F F</cp:lastModifiedBy>
  <cp:revision>2</cp:revision>
  <cp:lastPrinted>2024-07-01T09:39:00Z</cp:lastPrinted>
  <dcterms:created xsi:type="dcterms:W3CDTF">2024-08-16T07:15:00Z</dcterms:created>
  <dcterms:modified xsi:type="dcterms:W3CDTF">2024-08-16T07:15:00Z</dcterms:modified>
</cp:coreProperties>
</file>